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50" w:rsidRPr="003034EA" w:rsidRDefault="00055C50" w:rsidP="00E023E3">
      <w:pPr>
        <w:spacing w:after="0"/>
        <w:jc w:val="center"/>
        <w:rPr>
          <w:rFonts w:asciiTheme="majorHAnsi" w:hAnsiTheme="majorHAnsi" w:cstheme="majorHAnsi"/>
          <w:b/>
          <w:bCs/>
          <w:color w:val="4472C4"/>
          <w:lang w:val="en-US"/>
        </w:rPr>
      </w:pPr>
      <w:proofErr w:type="spellStart"/>
      <w:r w:rsidRPr="003034EA">
        <w:rPr>
          <w:rFonts w:asciiTheme="majorHAnsi" w:hAnsiTheme="majorHAnsi" w:cstheme="majorHAnsi"/>
          <w:b/>
          <w:bCs/>
          <w:color w:val="4472C4"/>
          <w:lang w:val="en-US"/>
        </w:rPr>
        <w:t>Tuyểndụngchuyêngiatưvấntrongnước</w:t>
      </w:r>
      <w:proofErr w:type="spellEnd"/>
    </w:p>
    <w:p w:rsidR="00946AEE" w:rsidRPr="003034EA" w:rsidRDefault="00055C50" w:rsidP="00E023E3">
      <w:pPr>
        <w:spacing w:after="0"/>
        <w:jc w:val="center"/>
        <w:rPr>
          <w:rFonts w:asciiTheme="majorHAnsi" w:hAnsiTheme="majorHAnsi" w:cstheme="majorHAnsi"/>
          <w:b/>
          <w:bCs/>
          <w:color w:val="4472C4"/>
        </w:rPr>
      </w:pPr>
      <w:proofErr w:type="spellStart"/>
      <w:r w:rsidRPr="003034EA">
        <w:rPr>
          <w:rFonts w:asciiTheme="majorHAnsi" w:hAnsiTheme="majorHAnsi" w:cstheme="majorHAnsi"/>
          <w:b/>
          <w:bCs/>
          <w:color w:val="4472C4"/>
          <w:lang w:val="en-US"/>
        </w:rPr>
        <w:t>Phụcvụ</w:t>
      </w:r>
      <w:proofErr w:type="spellEnd"/>
      <w:r w:rsidR="00946AEE" w:rsidRPr="003034EA">
        <w:rPr>
          <w:rFonts w:asciiTheme="majorHAnsi" w:hAnsiTheme="majorHAnsi" w:cstheme="majorHAnsi"/>
          <w:b/>
          <w:bCs/>
          <w:color w:val="4472C4"/>
        </w:rPr>
        <w:t xml:space="preserve">đánh giá tình hình cho nhận con nuôi tại Việt nam </w:t>
      </w:r>
    </w:p>
    <w:p w:rsidR="00946AEE" w:rsidRPr="003034EA" w:rsidRDefault="00946AEE" w:rsidP="00E023E3">
      <w:pPr>
        <w:spacing w:after="260"/>
        <w:jc w:val="center"/>
        <w:rPr>
          <w:rFonts w:asciiTheme="majorHAnsi" w:hAnsiTheme="majorHAnsi" w:cstheme="majorHAnsi"/>
          <w:b/>
          <w:bCs/>
          <w:color w:val="4472C4"/>
        </w:rPr>
      </w:pPr>
      <w:r w:rsidRPr="003034EA">
        <w:rPr>
          <w:rFonts w:asciiTheme="majorHAnsi" w:hAnsiTheme="majorHAnsi" w:cstheme="majorHAnsi"/>
          <w:b/>
          <w:bCs/>
          <w:color w:val="4472C4"/>
        </w:rPr>
        <w:t xml:space="preserve">giai đoạn 2011 – 2015 </w:t>
      </w:r>
    </w:p>
    <w:p w:rsidR="00055C50" w:rsidRPr="003034EA" w:rsidRDefault="00055C50" w:rsidP="00D74634">
      <w:pPr>
        <w:spacing w:before="120" w:after="260"/>
        <w:ind w:firstLine="709"/>
        <w:jc w:val="both"/>
        <w:rPr>
          <w:rFonts w:asciiTheme="majorHAnsi" w:hAnsiTheme="majorHAnsi" w:cstheme="majorHAnsi"/>
        </w:rPr>
      </w:pPr>
      <w:r w:rsidRPr="003034EA">
        <w:rPr>
          <w:rFonts w:asciiTheme="majorHAnsi" w:hAnsiTheme="majorHAnsi" w:cstheme="majorHAnsi"/>
        </w:rPr>
        <w:t xml:space="preserve">Tiểu dự án </w:t>
      </w:r>
      <w:r w:rsidR="008C3B46" w:rsidRPr="003034EA">
        <w:rPr>
          <w:rFonts w:asciiTheme="majorHAnsi" w:hAnsiTheme="majorHAnsi" w:cstheme="majorHAnsi"/>
        </w:rPr>
        <w:t>Cục Con nuôi</w:t>
      </w:r>
      <w:r w:rsidRPr="003034EA">
        <w:rPr>
          <w:rFonts w:asciiTheme="majorHAnsi" w:hAnsiTheme="majorHAnsi" w:cstheme="majorHAnsi"/>
        </w:rPr>
        <w:t>, Bộ Tư pháp, thuộc dự án “</w:t>
      </w:r>
      <w:r w:rsidR="008C3B46" w:rsidRPr="003034EA">
        <w:rPr>
          <w:rFonts w:asciiTheme="majorHAnsi" w:hAnsiTheme="majorHAnsi" w:cstheme="majorHAnsi"/>
        </w:rPr>
        <w:t>An sinh xã hội thân thiện với trẻ em</w:t>
      </w:r>
      <w:r w:rsidRPr="003034EA">
        <w:rPr>
          <w:rFonts w:asciiTheme="majorHAnsi" w:hAnsiTheme="majorHAnsi" w:cstheme="majorHAnsi"/>
        </w:rPr>
        <w:t>” do Quỹ Nhi đồng Liên hợp quốc (UNICEF) tài trợcần tuyể</w:t>
      </w:r>
      <w:r w:rsidR="000767F3" w:rsidRPr="003034EA">
        <w:rPr>
          <w:rFonts w:asciiTheme="majorHAnsi" w:hAnsiTheme="majorHAnsi" w:cstheme="majorHAnsi"/>
        </w:rPr>
        <w:t>n</w:t>
      </w:r>
      <w:r w:rsidR="00AD1630" w:rsidRPr="003034EA">
        <w:rPr>
          <w:rFonts w:asciiTheme="majorHAnsi" w:hAnsiTheme="majorHAnsi" w:cstheme="majorHAnsi"/>
        </w:rPr>
        <w:t xml:space="preserve">02 </w:t>
      </w:r>
      <w:r w:rsidRPr="003034EA">
        <w:rPr>
          <w:rFonts w:asciiTheme="majorHAnsi" w:hAnsiTheme="majorHAnsi" w:cstheme="majorHAnsi"/>
        </w:rPr>
        <w:t xml:space="preserve">chuyên gia trong nước </w:t>
      </w:r>
      <w:r w:rsidR="00F1591D" w:rsidRPr="003034EA">
        <w:rPr>
          <w:rFonts w:asciiTheme="majorHAnsi" w:hAnsiTheme="majorHAnsi" w:cstheme="majorHAnsi"/>
        </w:rPr>
        <w:t>tham gia hoạt động khảo sáttình hình thực hiện pháp luật về nuôi con nuôi tại địa phương</w:t>
      </w:r>
      <w:r w:rsidR="00372BC0" w:rsidRPr="003034EA">
        <w:rPr>
          <w:rFonts w:asciiTheme="majorHAnsi" w:hAnsiTheme="majorHAnsi" w:cstheme="majorHAnsi"/>
        </w:rPr>
        <w:t xml:space="preserve"> nhằm </w:t>
      </w:r>
      <w:r w:rsidRPr="003034EA">
        <w:rPr>
          <w:rFonts w:asciiTheme="majorHAnsi" w:hAnsiTheme="majorHAnsi" w:cstheme="majorHAnsi"/>
        </w:rPr>
        <w:t xml:space="preserve">phục vụ việc </w:t>
      </w:r>
      <w:r w:rsidR="008C3B46" w:rsidRPr="003034EA">
        <w:rPr>
          <w:rFonts w:asciiTheme="majorHAnsi" w:hAnsiTheme="majorHAnsi" w:cstheme="majorHAnsi"/>
          <w:noProof/>
        </w:rPr>
        <w:t xml:space="preserve">tổng kết 05 năm </w:t>
      </w:r>
      <w:r w:rsidR="008C3B46" w:rsidRPr="003034EA">
        <w:rPr>
          <w:rFonts w:asciiTheme="majorHAnsi" w:hAnsiTheme="majorHAnsi" w:cstheme="majorHAnsi"/>
        </w:rPr>
        <w:t xml:space="preserve">thi hành Luật nuôi con nuôi và Nghị định số 19/2011/NĐ - CP ngày 21/3/2011 của Chính phủ quy định chi tiết thi hành một số điều của Luật nuôi con nuôi, </w:t>
      </w:r>
      <w:r w:rsidR="008C3B46" w:rsidRPr="003034EA">
        <w:rPr>
          <w:rFonts w:asciiTheme="majorHAnsi" w:hAnsiTheme="majorHAnsi" w:cstheme="majorHAnsi"/>
          <w:noProof/>
        </w:rPr>
        <w:t xml:space="preserve">04 năm thi hành </w:t>
      </w:r>
      <w:r w:rsidR="008C3B46" w:rsidRPr="003034EA">
        <w:rPr>
          <w:rFonts w:asciiTheme="majorHAnsi" w:hAnsiTheme="majorHAnsi" w:cstheme="majorHAnsi"/>
        </w:rPr>
        <w:t>Công ước La Hay số 33 về bảo vệ trẻ em và hợp tác trong lĩnh vực nuôi con nuôi quốc tế</w:t>
      </w:r>
      <w:r w:rsidRPr="003034EA">
        <w:rPr>
          <w:rFonts w:asciiTheme="majorHAnsi" w:hAnsiTheme="majorHAnsi" w:cstheme="majorHAnsi"/>
        </w:rPr>
        <w:t>.</w:t>
      </w:r>
    </w:p>
    <w:p w:rsidR="00055C50" w:rsidRPr="003034EA" w:rsidRDefault="00055C50" w:rsidP="00946AEE">
      <w:pPr>
        <w:pStyle w:val="ListParagraph"/>
        <w:numPr>
          <w:ilvl w:val="0"/>
          <w:numId w:val="1"/>
        </w:numPr>
        <w:spacing w:before="120" w:after="120"/>
        <w:ind w:left="851" w:hanging="491"/>
        <w:jc w:val="both"/>
        <w:rPr>
          <w:rFonts w:asciiTheme="majorHAnsi" w:hAnsiTheme="majorHAnsi" w:cstheme="majorHAnsi"/>
          <w:b/>
          <w:bCs/>
          <w:lang w:val="en-US"/>
        </w:rPr>
      </w:pPr>
      <w:proofErr w:type="spellStart"/>
      <w:r w:rsidRPr="003034EA">
        <w:rPr>
          <w:rFonts w:asciiTheme="majorHAnsi" w:hAnsiTheme="majorHAnsi" w:cstheme="majorHAnsi"/>
          <w:b/>
          <w:bCs/>
          <w:lang w:val="en-US"/>
        </w:rPr>
        <w:t>Mụcđích</w:t>
      </w:r>
      <w:proofErr w:type="spellEnd"/>
    </w:p>
    <w:p w:rsidR="00FC3033" w:rsidRPr="003034EA" w:rsidRDefault="00FC3033" w:rsidP="00946AEE">
      <w:pPr>
        <w:pStyle w:val="ListParagraph"/>
        <w:numPr>
          <w:ilvl w:val="0"/>
          <w:numId w:val="2"/>
        </w:numPr>
        <w:spacing w:before="120" w:after="120"/>
        <w:ind w:left="0" w:firstLine="218"/>
        <w:jc w:val="both"/>
        <w:rPr>
          <w:rFonts w:asciiTheme="majorHAnsi" w:hAnsiTheme="majorHAnsi" w:cstheme="majorHAnsi"/>
          <w:lang w:val="en-US"/>
        </w:rPr>
      </w:pPr>
      <w:proofErr w:type="spellStart"/>
      <w:r w:rsidRPr="003034EA">
        <w:rPr>
          <w:rFonts w:asciiTheme="majorHAnsi" w:hAnsiTheme="majorHAnsi" w:cstheme="majorHAnsi"/>
          <w:lang w:val="en-US"/>
        </w:rPr>
        <w:t>Xác</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định</w:t>
      </w:r>
      <w:proofErr w:type="spellEnd"/>
      <w:r w:rsidR="00C1314D">
        <w:rPr>
          <w:rFonts w:asciiTheme="majorHAnsi" w:hAnsiTheme="majorHAnsi" w:cstheme="majorHAnsi"/>
          <w:lang w:val="en-US"/>
        </w:rPr>
        <w:t xml:space="preserve"> </w:t>
      </w:r>
      <w:r w:rsidR="00AD1630" w:rsidRPr="003034EA">
        <w:rPr>
          <w:rFonts w:asciiTheme="majorHAnsi" w:hAnsiTheme="majorHAnsi" w:cstheme="majorHAnsi"/>
        </w:rPr>
        <w:t xml:space="preserve">sự phù hợp của việc </w:t>
      </w:r>
      <w:proofErr w:type="spellStart"/>
      <w:r w:rsidRPr="003034EA">
        <w:rPr>
          <w:rFonts w:asciiTheme="majorHAnsi" w:hAnsiTheme="majorHAnsi" w:cstheme="majorHAnsi"/>
          <w:lang w:val="en-US"/>
        </w:rPr>
        <w:t>nhận</w:t>
      </w:r>
      <w:proofErr w:type="spellEnd"/>
      <w:r w:rsidRPr="003034EA">
        <w:rPr>
          <w:rFonts w:asciiTheme="majorHAnsi" w:hAnsiTheme="majorHAnsi" w:cstheme="majorHAnsi"/>
          <w:lang w:val="en-US"/>
        </w:rPr>
        <w:t xml:space="preserve"> con </w:t>
      </w:r>
      <w:proofErr w:type="spellStart"/>
      <w:r w:rsidRPr="003034EA">
        <w:rPr>
          <w:rFonts w:asciiTheme="majorHAnsi" w:hAnsiTheme="majorHAnsi" w:cstheme="majorHAnsi"/>
          <w:lang w:val="en-US"/>
        </w:rPr>
        <w:t>nuôi</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tại</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Việ</w:t>
      </w:r>
      <w:r w:rsidR="00AD1630" w:rsidRPr="003034EA">
        <w:rPr>
          <w:rFonts w:asciiTheme="majorHAnsi" w:hAnsiTheme="majorHAnsi" w:cstheme="majorHAnsi"/>
          <w:lang w:val="en-US"/>
        </w:rPr>
        <w:t>t</w:t>
      </w:r>
      <w:proofErr w:type="spellEnd"/>
      <w:r w:rsidR="00AD1630" w:rsidRPr="003034EA">
        <w:rPr>
          <w:rFonts w:asciiTheme="majorHAnsi" w:hAnsiTheme="majorHAnsi" w:cstheme="majorHAnsi"/>
          <w:lang w:val="en-US"/>
        </w:rPr>
        <w:t xml:space="preserve"> Nam</w:t>
      </w:r>
      <w:r w:rsidR="00AD1630" w:rsidRPr="003034EA">
        <w:rPr>
          <w:rFonts w:asciiTheme="majorHAnsi" w:hAnsiTheme="majorHAnsi" w:cstheme="majorHAnsi"/>
        </w:rPr>
        <w:t xml:space="preserve"> với các</w:t>
      </w:r>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quy</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định</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pháp</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luật</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hiện</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hành</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và</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các</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điều</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ước</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quốc</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tế</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về</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nuôi</w:t>
      </w:r>
      <w:proofErr w:type="spellEnd"/>
      <w:r w:rsidRPr="003034EA">
        <w:rPr>
          <w:rFonts w:asciiTheme="majorHAnsi" w:hAnsiTheme="majorHAnsi" w:cstheme="majorHAnsi"/>
          <w:lang w:val="en-US"/>
        </w:rPr>
        <w:t xml:space="preserve"> con </w:t>
      </w:r>
      <w:proofErr w:type="spellStart"/>
      <w:r w:rsidRPr="003034EA">
        <w:rPr>
          <w:rFonts w:asciiTheme="majorHAnsi" w:hAnsiTheme="majorHAnsi" w:cstheme="majorHAnsi"/>
          <w:lang w:val="en-US"/>
        </w:rPr>
        <w:t>nuôi</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và</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quyền</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trẻ</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em</w:t>
      </w:r>
      <w:proofErr w:type="spellEnd"/>
      <w:r w:rsidRPr="003034EA">
        <w:rPr>
          <w:rFonts w:asciiTheme="majorHAnsi" w:hAnsiTheme="majorHAnsi" w:cstheme="majorHAnsi"/>
          <w:lang w:val="en-US"/>
        </w:rPr>
        <w:t>;</w:t>
      </w:r>
    </w:p>
    <w:p w:rsidR="00FC3033" w:rsidRPr="003034EA" w:rsidRDefault="00FC3033" w:rsidP="00946AEE">
      <w:pPr>
        <w:pStyle w:val="ListParagraph"/>
        <w:numPr>
          <w:ilvl w:val="0"/>
          <w:numId w:val="2"/>
        </w:numPr>
        <w:spacing w:before="120" w:after="120"/>
        <w:ind w:left="0" w:firstLine="218"/>
        <w:jc w:val="both"/>
        <w:rPr>
          <w:rFonts w:asciiTheme="majorHAnsi" w:hAnsiTheme="majorHAnsi" w:cstheme="majorHAnsi"/>
          <w:lang w:val="en-US"/>
        </w:rPr>
      </w:pPr>
      <w:proofErr w:type="spellStart"/>
      <w:r w:rsidRPr="003034EA">
        <w:rPr>
          <w:rFonts w:asciiTheme="majorHAnsi" w:hAnsiTheme="majorHAnsi" w:cstheme="majorHAnsi"/>
          <w:lang w:val="en-US"/>
        </w:rPr>
        <w:t>Xác</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định</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việc</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cho</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nhận</w:t>
      </w:r>
      <w:proofErr w:type="spellEnd"/>
      <w:r w:rsidRPr="003034EA">
        <w:rPr>
          <w:rFonts w:asciiTheme="majorHAnsi" w:hAnsiTheme="majorHAnsi" w:cstheme="majorHAnsi"/>
          <w:lang w:val="en-US"/>
        </w:rPr>
        <w:t xml:space="preserve"> con </w:t>
      </w:r>
      <w:proofErr w:type="spellStart"/>
      <w:r w:rsidRPr="003034EA">
        <w:rPr>
          <w:rFonts w:asciiTheme="majorHAnsi" w:hAnsiTheme="majorHAnsi" w:cstheme="majorHAnsi"/>
          <w:lang w:val="en-US"/>
        </w:rPr>
        <w:t>nuôi</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có</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bảo</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đảm</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lợi</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ích</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tốt</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nhất</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của</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trẻ</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em</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có</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hoàn</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cảnh</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đặc</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biệt</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khó</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khăn</w:t>
      </w:r>
      <w:proofErr w:type="spellEnd"/>
      <w:r w:rsidRPr="003034EA">
        <w:rPr>
          <w:rFonts w:asciiTheme="majorHAnsi" w:hAnsiTheme="majorHAnsi" w:cstheme="majorHAnsi"/>
          <w:lang w:val="en-US"/>
        </w:rPr>
        <w:t>;</w:t>
      </w:r>
    </w:p>
    <w:p w:rsidR="00FC3033" w:rsidRPr="003034EA" w:rsidRDefault="00FC3033" w:rsidP="00946AEE">
      <w:pPr>
        <w:pStyle w:val="ListParagraph"/>
        <w:numPr>
          <w:ilvl w:val="0"/>
          <w:numId w:val="2"/>
        </w:numPr>
        <w:spacing w:before="120" w:after="120"/>
        <w:ind w:left="0" w:firstLine="218"/>
        <w:jc w:val="both"/>
        <w:rPr>
          <w:rFonts w:asciiTheme="majorHAnsi" w:hAnsiTheme="majorHAnsi" w:cstheme="majorHAnsi"/>
          <w:lang w:val="en-US"/>
        </w:rPr>
      </w:pPr>
      <w:proofErr w:type="spellStart"/>
      <w:r w:rsidRPr="003034EA">
        <w:rPr>
          <w:rFonts w:asciiTheme="majorHAnsi" w:hAnsiTheme="majorHAnsi" w:cstheme="majorHAnsi"/>
          <w:lang w:val="en-US"/>
        </w:rPr>
        <w:t>Xác</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định</w:t>
      </w:r>
      <w:proofErr w:type="spellEnd"/>
      <w:r w:rsidR="00C1314D">
        <w:rPr>
          <w:rFonts w:asciiTheme="majorHAnsi" w:hAnsiTheme="majorHAnsi" w:cstheme="majorHAnsi"/>
          <w:lang w:val="en-US"/>
        </w:rPr>
        <w:t xml:space="preserve"> </w:t>
      </w:r>
      <w:r w:rsidR="00AD1630" w:rsidRPr="003034EA">
        <w:rPr>
          <w:rFonts w:asciiTheme="majorHAnsi" w:hAnsiTheme="majorHAnsi" w:cstheme="majorHAnsi"/>
        </w:rPr>
        <w:t xml:space="preserve">các </w:t>
      </w:r>
      <w:proofErr w:type="spellStart"/>
      <w:r w:rsidRPr="003034EA">
        <w:rPr>
          <w:rFonts w:asciiTheme="majorHAnsi" w:hAnsiTheme="majorHAnsi" w:cstheme="majorHAnsi"/>
          <w:lang w:val="en-US"/>
        </w:rPr>
        <w:t>quy</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định</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hiện</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hành</w:t>
      </w:r>
      <w:proofErr w:type="spellEnd"/>
      <w:r w:rsidR="00C1314D">
        <w:rPr>
          <w:rFonts w:asciiTheme="majorHAnsi" w:hAnsiTheme="majorHAnsi" w:cstheme="majorHAnsi"/>
          <w:lang w:val="en-US"/>
        </w:rPr>
        <w:t xml:space="preserve"> </w:t>
      </w:r>
      <w:r w:rsidR="00AD1630" w:rsidRPr="003034EA">
        <w:rPr>
          <w:rFonts w:asciiTheme="majorHAnsi" w:hAnsiTheme="majorHAnsi" w:cstheme="majorHAnsi"/>
        </w:rPr>
        <w:t>của Việt Nam</w:t>
      </w:r>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chưa</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phù</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hợp</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thực</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tiễn</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hoặc</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chưa</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phù</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hợp</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điều</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ước</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quốc</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tế</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về</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nuôi</w:t>
      </w:r>
      <w:proofErr w:type="spellEnd"/>
      <w:r w:rsidRPr="003034EA">
        <w:rPr>
          <w:rFonts w:asciiTheme="majorHAnsi" w:hAnsiTheme="majorHAnsi" w:cstheme="majorHAnsi"/>
          <w:lang w:val="en-US"/>
        </w:rPr>
        <w:t xml:space="preserve"> con </w:t>
      </w:r>
      <w:proofErr w:type="spellStart"/>
      <w:r w:rsidRPr="003034EA">
        <w:rPr>
          <w:rFonts w:asciiTheme="majorHAnsi" w:hAnsiTheme="majorHAnsi" w:cstheme="majorHAnsi"/>
          <w:lang w:val="en-US"/>
        </w:rPr>
        <w:t>nuôi</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và</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quyền</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trẻ</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em</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mà</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Việt</w:t>
      </w:r>
      <w:proofErr w:type="spellEnd"/>
      <w:r w:rsidRPr="003034EA">
        <w:rPr>
          <w:rFonts w:asciiTheme="majorHAnsi" w:hAnsiTheme="majorHAnsi" w:cstheme="majorHAnsi"/>
          <w:lang w:val="en-US"/>
        </w:rPr>
        <w:t xml:space="preserve"> Nam </w:t>
      </w:r>
      <w:proofErr w:type="spellStart"/>
      <w:r w:rsidRPr="003034EA">
        <w:rPr>
          <w:rFonts w:asciiTheme="majorHAnsi" w:hAnsiTheme="majorHAnsi" w:cstheme="majorHAnsi"/>
          <w:lang w:val="en-US"/>
        </w:rPr>
        <w:t>là</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thành</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viên</w:t>
      </w:r>
      <w:proofErr w:type="spellEnd"/>
      <w:r w:rsidRPr="003034EA">
        <w:rPr>
          <w:rFonts w:asciiTheme="majorHAnsi" w:hAnsiTheme="majorHAnsi" w:cstheme="majorHAnsi"/>
          <w:lang w:val="en-US"/>
        </w:rPr>
        <w:t>;</w:t>
      </w:r>
    </w:p>
    <w:p w:rsidR="00FC3033" w:rsidRPr="003034EA" w:rsidRDefault="00FC3033" w:rsidP="00946AEE">
      <w:pPr>
        <w:pStyle w:val="ListParagraph"/>
        <w:numPr>
          <w:ilvl w:val="0"/>
          <w:numId w:val="2"/>
        </w:numPr>
        <w:spacing w:before="120" w:after="120"/>
        <w:ind w:left="0" w:firstLine="218"/>
        <w:jc w:val="both"/>
        <w:rPr>
          <w:rFonts w:asciiTheme="majorHAnsi" w:hAnsiTheme="majorHAnsi" w:cstheme="majorHAnsi"/>
        </w:rPr>
      </w:pPr>
      <w:proofErr w:type="spellStart"/>
      <w:r w:rsidRPr="003034EA">
        <w:rPr>
          <w:rFonts w:asciiTheme="majorHAnsi" w:hAnsiTheme="majorHAnsi" w:cstheme="majorHAnsi"/>
          <w:lang w:val="en-US"/>
        </w:rPr>
        <w:t>Xây</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dựng</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các</w:t>
      </w:r>
      <w:proofErr w:type="spellEnd"/>
      <w:r w:rsidR="00C1314D">
        <w:rPr>
          <w:rFonts w:asciiTheme="majorHAnsi" w:hAnsiTheme="majorHAnsi" w:cstheme="majorHAnsi"/>
          <w:lang w:val="en-US"/>
        </w:rPr>
        <w:t xml:space="preserve"> </w:t>
      </w:r>
      <w:proofErr w:type="spellStart"/>
      <w:r w:rsidRPr="003034EA">
        <w:rPr>
          <w:rFonts w:asciiTheme="majorHAnsi" w:hAnsiTheme="majorHAnsi" w:cstheme="majorHAnsi"/>
          <w:lang w:val="en-US"/>
        </w:rPr>
        <w:t>khuyến</w:t>
      </w:r>
      <w:proofErr w:type="spellEnd"/>
      <w:r w:rsidRPr="003034EA">
        <w:rPr>
          <w:rFonts w:asciiTheme="majorHAnsi" w:hAnsiTheme="majorHAnsi" w:cstheme="majorHAnsi"/>
          <w:lang w:val="en-US"/>
        </w:rPr>
        <w:t xml:space="preserve"> </w:t>
      </w:r>
      <w:proofErr w:type="spellStart"/>
      <w:r w:rsidRPr="003034EA">
        <w:rPr>
          <w:rFonts w:asciiTheme="majorHAnsi" w:hAnsiTheme="majorHAnsi" w:cstheme="majorHAnsi"/>
          <w:lang w:val="en-US"/>
        </w:rPr>
        <w:t>nghị</w:t>
      </w:r>
      <w:proofErr w:type="spellEnd"/>
      <w:r w:rsidRPr="003034EA">
        <w:rPr>
          <w:rFonts w:asciiTheme="majorHAnsi" w:hAnsiTheme="majorHAnsi" w:cstheme="majorHAnsi"/>
          <w:lang w:val="en-US"/>
        </w:rPr>
        <w:t xml:space="preserve"> </w:t>
      </w:r>
      <w:proofErr w:type="spellStart"/>
      <w:r w:rsidRPr="003034EA">
        <w:rPr>
          <w:rFonts w:asciiTheme="majorHAnsi" w:hAnsiTheme="majorHAnsi" w:cstheme="majorHAnsi"/>
          <w:lang w:val="en-US"/>
        </w:rPr>
        <w:t>nhằm</w:t>
      </w:r>
      <w:proofErr w:type="spellEnd"/>
      <w:r w:rsidRPr="003034EA">
        <w:rPr>
          <w:rFonts w:asciiTheme="majorHAnsi" w:hAnsiTheme="majorHAnsi" w:cstheme="majorHAnsi"/>
          <w:lang w:val="en-US"/>
        </w:rPr>
        <w:t xml:space="preserve"> </w:t>
      </w:r>
      <w:proofErr w:type="spellStart"/>
      <w:r w:rsidRPr="003034EA">
        <w:rPr>
          <w:rFonts w:asciiTheme="majorHAnsi" w:hAnsiTheme="majorHAnsi" w:cstheme="majorHAnsi"/>
          <w:lang w:val="en-US"/>
        </w:rPr>
        <w:t>hoàn</w:t>
      </w:r>
      <w:proofErr w:type="spellEnd"/>
      <w:r w:rsidRPr="003034EA">
        <w:rPr>
          <w:rFonts w:asciiTheme="majorHAnsi" w:hAnsiTheme="majorHAnsi" w:cstheme="majorHAnsi"/>
          <w:lang w:val="en-US"/>
        </w:rPr>
        <w:t xml:space="preserve"> thiện thể chế về nuôi con nuôi trong nước cũng như</w:t>
      </w:r>
      <w:r w:rsidRPr="003034EA">
        <w:rPr>
          <w:rFonts w:asciiTheme="majorHAnsi" w:hAnsiTheme="majorHAnsi" w:cstheme="majorHAnsi"/>
        </w:rPr>
        <w:t xml:space="preserve"> nuôi con nuôi quốc tế ở Việt Nam.</w:t>
      </w:r>
    </w:p>
    <w:p w:rsidR="0019177C" w:rsidRPr="003034EA" w:rsidRDefault="00F01A5E" w:rsidP="00D74634">
      <w:pPr>
        <w:pStyle w:val="ListParagraph"/>
        <w:numPr>
          <w:ilvl w:val="0"/>
          <w:numId w:val="1"/>
        </w:numPr>
        <w:tabs>
          <w:tab w:val="left" w:pos="0"/>
        </w:tabs>
        <w:spacing w:before="120" w:after="120"/>
        <w:ind w:left="851" w:hanging="491"/>
        <w:jc w:val="both"/>
        <w:rPr>
          <w:rFonts w:asciiTheme="majorHAnsi" w:hAnsiTheme="majorHAnsi" w:cstheme="majorHAnsi"/>
          <w:b/>
        </w:rPr>
      </w:pPr>
      <w:r w:rsidRPr="003034EA">
        <w:rPr>
          <w:rFonts w:asciiTheme="majorHAnsi" w:hAnsiTheme="majorHAnsi" w:cstheme="majorHAnsi"/>
          <w:b/>
        </w:rPr>
        <w:t>Mô tả công việc:</w:t>
      </w:r>
    </w:p>
    <w:p w:rsidR="00F01A5E" w:rsidRPr="003034EA" w:rsidRDefault="00F01A5E" w:rsidP="00D74634">
      <w:pPr>
        <w:pStyle w:val="ListParagraph"/>
        <w:numPr>
          <w:ilvl w:val="0"/>
          <w:numId w:val="7"/>
        </w:numPr>
        <w:spacing w:before="120" w:after="120"/>
        <w:jc w:val="both"/>
        <w:rPr>
          <w:rFonts w:asciiTheme="majorHAnsi" w:hAnsiTheme="majorHAnsi" w:cstheme="majorHAnsi"/>
          <w:b/>
        </w:rPr>
      </w:pPr>
      <w:r w:rsidRPr="003034EA">
        <w:rPr>
          <w:rFonts w:asciiTheme="majorHAnsi" w:hAnsiTheme="majorHAnsi" w:cstheme="majorHAnsi"/>
          <w:b/>
        </w:rPr>
        <w:t>Chuyên gia tư vấn trưởng sẽ có nhiệm vụ:</w:t>
      </w:r>
    </w:p>
    <w:p w:rsidR="00F01A5E" w:rsidRPr="003034EA" w:rsidRDefault="00F01A5E" w:rsidP="00D74634">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Thiết kế đề cương công cụ khảo sát (bao gồm cả phiếu khảo sát định lượng) và xây dựng khung báo cáo về đánh giá việc triển khai Luật Nuôi con nuôi, Công ước La Hay và Nghị định 19 (5 ngày)</w:t>
      </w:r>
    </w:p>
    <w:p w:rsidR="00F01A5E" w:rsidRPr="003034EA" w:rsidRDefault="00F01A5E" w:rsidP="00D74634">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Nghiên cứu rà soát toàn bộ các tài liệu và báo cáo phục vụ việc khảo sát tình hình thực hiện Luật và các văn bản dưới Luật liên quan (5 ngày)</w:t>
      </w:r>
    </w:p>
    <w:p w:rsidR="00F01A5E" w:rsidRPr="003034EA" w:rsidRDefault="00F01A5E" w:rsidP="00D74634">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Tham gia hướng dẫn và tiến hành khảo sát tình hình cho nhận con nuôi tại một số địa bàn: tỉnh Bắc Giang, TP Hà Nội, TP Đà Nẵng và TP HCM. (8 ngày)</w:t>
      </w:r>
    </w:p>
    <w:p w:rsidR="00F01A5E" w:rsidRPr="003034EA" w:rsidRDefault="00F01A5E" w:rsidP="00D74634">
      <w:pPr>
        <w:pStyle w:val="ListParagraph"/>
        <w:numPr>
          <w:ilvl w:val="0"/>
          <w:numId w:val="8"/>
        </w:numPr>
        <w:tabs>
          <w:tab w:val="left" w:pos="709"/>
          <w:tab w:val="left" w:pos="1134"/>
        </w:tabs>
        <w:spacing w:before="120" w:line="264" w:lineRule="auto"/>
        <w:jc w:val="both"/>
        <w:rPr>
          <w:rFonts w:asciiTheme="majorHAnsi" w:hAnsiTheme="majorHAnsi" w:cstheme="majorHAnsi"/>
        </w:rPr>
      </w:pPr>
      <w:r w:rsidRPr="003034EA">
        <w:rPr>
          <w:rFonts w:asciiTheme="majorHAnsi" w:hAnsiTheme="majorHAnsi" w:cstheme="majorHAnsi"/>
        </w:rPr>
        <w:t>Hướng dẫn xử lý số liệu khảo sát định lượng (1 ngày)</w:t>
      </w:r>
    </w:p>
    <w:p w:rsidR="00F01A5E" w:rsidRPr="003034EA" w:rsidRDefault="00F01A5E" w:rsidP="00D74634">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 xml:space="preserve">Phân tích số liệu định lượng và các thông tin dữ liệu thu thập được từ các khảo sát tại địa phương để tổng hợp và viết báo cáo đánh giá việc thực hiện Luật Nuôi con nuôi, Công ước La Hay và Nghị định 19/2011 (bao gồm cả các nội dung về tình hình nuôi con nuôi trong nước, quốc tế; các cơ sở trợ giúp xã hội </w:t>
      </w:r>
      <w:r w:rsidRPr="003034EA">
        <w:rPr>
          <w:rFonts w:asciiTheme="majorHAnsi" w:hAnsiTheme="majorHAnsi" w:cstheme="majorHAnsi"/>
        </w:rPr>
        <w:lastRenderedPageBreak/>
        <w:t>tham gia vào công tác nuôi con nuôi; các tổ chức nước ngoài hoạt động trong lĩnh vực nuôi con nuôi tại Việt Nam; thành quả, thách thức, và những bài học kinh nghiệm trong tiến trình 5 năm thực hiện Luật, 4 năm thực hiện Công ước La Hay và 4 năm thực hiện Nghị định 19/2011). Trình bày báo cáo tại các cuộc họp kỹ thuật tham vấn. Hoàn thiện báo cáo dựa trên các ý kiến đóng góp của các bên. (20 ngày)</w:t>
      </w:r>
    </w:p>
    <w:p w:rsidR="00F01A5E" w:rsidRPr="003034EA" w:rsidRDefault="00F01A5E" w:rsidP="00D74634">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Tổng số ngày làm việc: 39 ngày</w:t>
      </w:r>
    </w:p>
    <w:p w:rsidR="00F01A5E" w:rsidRPr="003034EA" w:rsidRDefault="00F01A5E" w:rsidP="00D74634">
      <w:pPr>
        <w:pStyle w:val="ListParagraph"/>
        <w:numPr>
          <w:ilvl w:val="0"/>
          <w:numId w:val="7"/>
        </w:numPr>
        <w:spacing w:before="120" w:after="120"/>
        <w:jc w:val="both"/>
        <w:rPr>
          <w:rFonts w:asciiTheme="majorHAnsi" w:hAnsiTheme="majorHAnsi" w:cstheme="majorHAnsi"/>
          <w:b/>
        </w:rPr>
      </w:pPr>
      <w:r w:rsidRPr="003034EA">
        <w:rPr>
          <w:rFonts w:asciiTheme="majorHAnsi" w:hAnsiTheme="majorHAnsi" w:cstheme="majorHAnsi"/>
          <w:b/>
        </w:rPr>
        <w:t>Chuyên gia tư vấn viên sẽ có nhiệm vụ:</w:t>
      </w:r>
    </w:p>
    <w:p w:rsidR="00F01A5E" w:rsidRPr="003034EA" w:rsidRDefault="00F01A5E" w:rsidP="00D74634">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Tham gia thiết kế đề cương công cụ khảo sát và xây dựng khung báo cáo về đánh giá việc triển khai Luật Nuôi con nuôi, Công ước La Hay và Nghị định 19 (3 ngày)</w:t>
      </w:r>
    </w:p>
    <w:p w:rsidR="00F01A5E" w:rsidRPr="003034EA" w:rsidRDefault="00F01A5E" w:rsidP="00D74634">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Tham gia nghiên cứu rà soát các tài liệu và báo cáo phục vụ việc khảo sát tình hình thực hiện Luật và các văn bản dưới Luật liên quan (3 ngày)</w:t>
      </w:r>
    </w:p>
    <w:p w:rsidR="00F01A5E" w:rsidRPr="003034EA" w:rsidRDefault="00F01A5E" w:rsidP="00D74634">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 xml:space="preserve">Tham gia tiến hành khảo sát tình hình cho nhận con nuôi tại một số địa bàn: tỉnh Bắc Giang, TP Hà Nội, TP Đà Nẵng và TP HCM. (8 ngày) </w:t>
      </w:r>
    </w:p>
    <w:p w:rsidR="00F01A5E" w:rsidRPr="003034EA" w:rsidRDefault="00F01A5E" w:rsidP="00D74634">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Tham gia xử lý số liệu khảo sát định lượng (3 ngày)</w:t>
      </w:r>
    </w:p>
    <w:p w:rsidR="00F01A5E" w:rsidRPr="003034EA" w:rsidRDefault="00F01A5E" w:rsidP="00D74634">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Dưới sự chỉ đạo của chuyên gia tư vấn trưởng, tham gia phân tích số liệu định lượng và các thông tin dữ liệu thu thập được từ các khảo sát tại địa phương để tổng hợp và viết báo cáo đánh giá việc thực hiện Luật Nuôi con nuôi, Công ước La Hay và Nghị định 19/2011 (bao gồm cả các nội dung về tình hình nuôi con nuôi trong nước, quốc tế; các cơ sở trợ giúp xã hội tham gia vào công tác nuôi con nuôi; các tổ chức nước ngoài hoạt động trong lĩnh vực nuôi con nuôi tại Việt Nam; thành quả, thách thức, và những bài học kinh nghiệm trong tiến trình 5 năm thực hiện Luật, 4 năm thực hiện Công ước La Hay và 4 năm thực hiện Nghị định 19/2011). Tham gia trình bày báo cáo tại các cuộc họp kỹ thuật tham vấn và hoàn thiện báo cáo dựa trên các ý kiến đóng góp của các bên. (10 ngày)</w:t>
      </w:r>
    </w:p>
    <w:p w:rsidR="00F01A5E" w:rsidRPr="003034EA" w:rsidRDefault="00F01A5E" w:rsidP="00D74634">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Tổng cộng: 27 ngày</w:t>
      </w:r>
    </w:p>
    <w:p w:rsidR="00372BC0" w:rsidRPr="003034EA" w:rsidRDefault="00372BC0" w:rsidP="00C015E8">
      <w:pPr>
        <w:pStyle w:val="ListParagraph"/>
        <w:numPr>
          <w:ilvl w:val="0"/>
          <w:numId w:val="1"/>
        </w:numPr>
        <w:tabs>
          <w:tab w:val="left" w:pos="0"/>
        </w:tabs>
        <w:spacing w:before="120" w:after="120"/>
        <w:ind w:left="851" w:hanging="491"/>
        <w:jc w:val="both"/>
        <w:rPr>
          <w:rFonts w:asciiTheme="majorHAnsi" w:hAnsiTheme="majorHAnsi" w:cstheme="majorHAnsi"/>
          <w:b/>
          <w:bCs/>
          <w:lang w:val="en-US"/>
        </w:rPr>
      </w:pPr>
      <w:r w:rsidRPr="003034EA">
        <w:rPr>
          <w:rFonts w:asciiTheme="majorHAnsi" w:hAnsiTheme="majorHAnsi" w:cstheme="majorHAnsi"/>
          <w:b/>
          <w:bCs/>
          <w:lang w:val="en-US"/>
        </w:rPr>
        <w:t xml:space="preserve">Kế hoạch thực hiện: </w:t>
      </w:r>
    </w:p>
    <w:p w:rsidR="00372BC0" w:rsidRPr="003034EA" w:rsidRDefault="00372BC0" w:rsidP="00D74634">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Thiết kế đề cương, công cụ khảo sát và xây dựng khung báo cáo: tháng 5 và tháng 6 năm 2016 tại Hà Nội</w:t>
      </w:r>
    </w:p>
    <w:p w:rsidR="00372BC0" w:rsidRPr="003034EA" w:rsidRDefault="00372BC0" w:rsidP="00D74634">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Chương trình khảo sát dự kiến từ cuối tháng 6 đến giữa tháng 8 năm 2016 tại 4 đị</w:t>
      </w:r>
      <w:r w:rsidR="0019002F" w:rsidRPr="003034EA">
        <w:rPr>
          <w:rFonts w:asciiTheme="majorHAnsi" w:hAnsiTheme="majorHAnsi" w:cstheme="majorHAnsi"/>
        </w:rPr>
        <w:t>a phương: tỉnh Bắc Giang, TP Hà Nội, TP Đà Nẵng và TP HCM</w:t>
      </w:r>
    </w:p>
    <w:p w:rsidR="00372BC0" w:rsidRPr="003034EA" w:rsidRDefault="00372BC0" w:rsidP="00D74634">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Dự thảo báo cáo đánh giá việc thực hiện Luật Nuôi con nuôi, Công ước La Hay và Nghị định 19/2011 vào tháng 8-9/2016</w:t>
      </w:r>
    </w:p>
    <w:p w:rsidR="00372BC0" w:rsidRPr="003034EA" w:rsidRDefault="00372BC0" w:rsidP="00D74634">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lastRenderedPageBreak/>
        <w:t>Hoàn thiện báo cáo sau các cuộc họp và Hội thảo tham vấn: tháng 10/2016</w:t>
      </w:r>
    </w:p>
    <w:p w:rsidR="00055C50" w:rsidRPr="003034EA" w:rsidRDefault="00055C50" w:rsidP="00946AEE">
      <w:pPr>
        <w:pStyle w:val="ListParagraph"/>
        <w:numPr>
          <w:ilvl w:val="0"/>
          <w:numId w:val="1"/>
        </w:numPr>
        <w:spacing w:before="120" w:after="120"/>
        <w:ind w:left="851" w:hanging="491"/>
        <w:jc w:val="both"/>
        <w:rPr>
          <w:rFonts w:asciiTheme="majorHAnsi" w:hAnsiTheme="majorHAnsi" w:cstheme="majorHAnsi"/>
          <w:b/>
          <w:bCs/>
        </w:rPr>
      </w:pPr>
      <w:r w:rsidRPr="003034EA">
        <w:rPr>
          <w:rFonts w:asciiTheme="majorHAnsi" w:hAnsiTheme="majorHAnsi" w:cstheme="majorHAnsi"/>
          <w:b/>
          <w:bCs/>
        </w:rPr>
        <w:t>Điều kiện chuyên gia</w:t>
      </w:r>
      <w:r w:rsidR="00372BC0" w:rsidRPr="003034EA">
        <w:rPr>
          <w:rFonts w:asciiTheme="majorHAnsi" w:hAnsiTheme="majorHAnsi" w:cstheme="majorHAnsi"/>
          <w:b/>
          <w:bCs/>
        </w:rPr>
        <w:t xml:space="preserve">: </w:t>
      </w:r>
    </w:p>
    <w:p w:rsidR="00FC3033" w:rsidRPr="003034EA" w:rsidRDefault="00FC3033" w:rsidP="00946AEE">
      <w:pPr>
        <w:pStyle w:val="ListParagraph"/>
        <w:numPr>
          <w:ilvl w:val="3"/>
          <w:numId w:val="1"/>
        </w:numPr>
        <w:spacing w:before="120" w:after="120"/>
        <w:ind w:left="0" w:firstLine="284"/>
        <w:jc w:val="both"/>
        <w:rPr>
          <w:rFonts w:asciiTheme="majorHAnsi" w:hAnsiTheme="majorHAnsi" w:cstheme="majorHAnsi"/>
          <w:b/>
          <w:i/>
          <w:lang w:val="en-US"/>
        </w:rPr>
      </w:pPr>
      <w:proofErr w:type="spellStart"/>
      <w:r w:rsidRPr="003034EA">
        <w:rPr>
          <w:rFonts w:asciiTheme="majorHAnsi" w:hAnsiTheme="majorHAnsi" w:cstheme="majorHAnsi"/>
          <w:b/>
          <w:i/>
          <w:lang w:val="en-US"/>
        </w:rPr>
        <w:t>Tư</w:t>
      </w:r>
      <w:proofErr w:type="spellEnd"/>
      <w:r w:rsidR="00C1314D">
        <w:rPr>
          <w:rFonts w:asciiTheme="majorHAnsi" w:hAnsiTheme="majorHAnsi" w:cstheme="majorHAnsi"/>
          <w:b/>
          <w:i/>
          <w:lang w:val="en-US"/>
        </w:rPr>
        <w:t xml:space="preserve"> </w:t>
      </w:r>
      <w:proofErr w:type="spellStart"/>
      <w:r w:rsidRPr="003034EA">
        <w:rPr>
          <w:rFonts w:asciiTheme="majorHAnsi" w:hAnsiTheme="majorHAnsi" w:cstheme="majorHAnsi"/>
          <w:b/>
          <w:i/>
          <w:lang w:val="en-US"/>
        </w:rPr>
        <w:t>vấn</w:t>
      </w:r>
      <w:proofErr w:type="spellEnd"/>
      <w:r w:rsidR="00C1314D">
        <w:rPr>
          <w:rFonts w:asciiTheme="majorHAnsi" w:hAnsiTheme="majorHAnsi" w:cstheme="majorHAnsi"/>
          <w:b/>
          <w:i/>
          <w:lang w:val="en-US"/>
        </w:rPr>
        <w:t xml:space="preserve"> </w:t>
      </w:r>
      <w:proofErr w:type="spellStart"/>
      <w:r w:rsidRPr="003034EA">
        <w:rPr>
          <w:rFonts w:asciiTheme="majorHAnsi" w:hAnsiTheme="majorHAnsi" w:cstheme="majorHAnsi"/>
          <w:b/>
          <w:i/>
          <w:lang w:val="en-US"/>
        </w:rPr>
        <w:t>trưởng</w:t>
      </w:r>
      <w:proofErr w:type="spellEnd"/>
    </w:p>
    <w:p w:rsidR="00FC3033" w:rsidRPr="003034EA" w:rsidRDefault="00FC3033"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Ít nhất có bằng thạc sĩ chuyên ngành khoa học xã hội hoặc các lĩnh vực liên quan</w:t>
      </w:r>
    </w:p>
    <w:p w:rsidR="00FC3033" w:rsidRPr="003034EA" w:rsidRDefault="00FC3033"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Có kiến thức, hiểu biết và kinh nghiệm lâu năm về nuôi con nuôi (6-10 năm); am hiểu tình hình cho nhận con nuôi ở Việt Nam; có kinh nghiệm trong việc hoạch định chính sách phát triển về nuôi con nuôi và hoàn thiện các quy định pháp luật về nuôi con nuôi;</w:t>
      </w:r>
    </w:p>
    <w:p w:rsidR="00FC3033" w:rsidRPr="003034EA" w:rsidRDefault="00FC3033"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Từng có kinh nghiệm trong việc thiết kế phiếu khảo sát, tiến hành khảo sát, phỏng vấn và đánh giá tình hình thực thi pháp luật trong nước;</w:t>
      </w:r>
    </w:p>
    <w:p w:rsidR="00FC3033" w:rsidRPr="003034EA" w:rsidRDefault="00FC3033"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Sẵn sàng tiến hành các chuyến đi khảo sát ở một số địa phương ở Việt Nam;</w:t>
      </w:r>
    </w:p>
    <w:p w:rsidR="00FC3033" w:rsidRPr="003034EA" w:rsidRDefault="00FC3033"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Có khả năng nghiên cứu độc lập, khách quan; có kỹ năng phân tích dữ liệu khảo sát;</w:t>
      </w:r>
    </w:p>
    <w:p w:rsidR="00FC3033" w:rsidRPr="003034EA" w:rsidRDefault="00FC3033"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Có khả năng làm việc độc lập và làm việc theo nhóm, thành thạo tin học văn phòng;</w:t>
      </w:r>
    </w:p>
    <w:p w:rsidR="00FC3033" w:rsidRPr="003034EA" w:rsidRDefault="00FC3033"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Có khả năng tổng hợp, trình bày và viết báo cáo tốt;</w:t>
      </w:r>
    </w:p>
    <w:p w:rsidR="00FC3033" w:rsidRPr="003034EA" w:rsidRDefault="00FC3033"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Hoàn thành đúng tiến độ nội dung công việc. Thời hạn hoàn thành báo cáo dự thảo dự kiến ngày 30/9/2016; hoàn thiện báo cáo cuối cùng ngày 30/10/2016.</w:t>
      </w:r>
    </w:p>
    <w:p w:rsidR="00FC3033" w:rsidRPr="003034EA" w:rsidRDefault="00FC3033" w:rsidP="00946AEE">
      <w:pPr>
        <w:pStyle w:val="ListParagraph"/>
        <w:numPr>
          <w:ilvl w:val="3"/>
          <w:numId w:val="1"/>
        </w:numPr>
        <w:spacing w:before="120" w:after="120"/>
        <w:ind w:left="0" w:firstLine="284"/>
        <w:jc w:val="both"/>
        <w:rPr>
          <w:rFonts w:asciiTheme="majorHAnsi" w:hAnsiTheme="majorHAnsi" w:cstheme="majorHAnsi"/>
          <w:b/>
          <w:i/>
          <w:lang w:val="en-US"/>
        </w:rPr>
      </w:pPr>
      <w:r w:rsidRPr="003034EA">
        <w:rPr>
          <w:rFonts w:asciiTheme="majorHAnsi" w:hAnsiTheme="majorHAnsi" w:cstheme="majorHAnsi"/>
          <w:b/>
          <w:i/>
          <w:lang w:val="en-US"/>
        </w:rPr>
        <w:t>Tư vấn viên:</w:t>
      </w:r>
    </w:p>
    <w:p w:rsidR="00FC3033" w:rsidRPr="003034EA" w:rsidRDefault="00FC3033"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Có bằng tốt nghiệp đại học chuyên ngành khoa học xã hội hoặc các lĩnh vực liên quan</w:t>
      </w:r>
    </w:p>
    <w:p w:rsidR="00FC3033" w:rsidRPr="003034EA" w:rsidRDefault="00FC3033"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Có kinh nghiệm toàn thời gian trong lĩnh vực nuôi con nuôi (3-5 năm)</w:t>
      </w:r>
    </w:p>
    <w:p w:rsidR="00FC3033" w:rsidRPr="003034EA" w:rsidRDefault="00FC3033"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Có kiến thức về pháp luật Việt Nam cũng như quốc tế trong lĩnh vực cho nhận con nuôi và tình hình cho nhận con nuôi tại Việt Nam.</w:t>
      </w:r>
    </w:p>
    <w:p w:rsidR="00FC3033" w:rsidRPr="003034EA" w:rsidRDefault="00FC3033"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Có khả năng nghiên cứu chính sách và đưa ra những đánh giá, kiến nghị và đề xuất nhằm hỗ trợ cho chuyên gia trưởng thực hiện các nhiệm vụ theo yêu cầu</w:t>
      </w:r>
    </w:p>
    <w:p w:rsidR="00FC3033" w:rsidRPr="003034EA" w:rsidRDefault="00FC3033"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Có khả năng làm việc độc lập và làm việc theo nhóm, thành thạo tin học văn phòng;</w:t>
      </w:r>
    </w:p>
    <w:p w:rsidR="00FC3033" w:rsidRPr="003034EA" w:rsidRDefault="00FC3033"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lastRenderedPageBreak/>
        <w:t>Có khả năng tổng hợp và viết báo cáo tốt;</w:t>
      </w:r>
    </w:p>
    <w:p w:rsidR="00FC3033" w:rsidRPr="003034EA" w:rsidRDefault="00FC3033"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Các chuyên gia sẽ tham gia các cuộc họp kỹ thuật xây dựng và hoàn thiện Báo cáo đánh giá tình hình cho nhận con nuôi quốc tế tại Việt Nam.</w:t>
      </w:r>
    </w:p>
    <w:p w:rsidR="00055C50" w:rsidRPr="003034EA" w:rsidRDefault="00055C50" w:rsidP="00C015E8">
      <w:pPr>
        <w:pStyle w:val="ListParagraph"/>
        <w:numPr>
          <w:ilvl w:val="0"/>
          <w:numId w:val="1"/>
        </w:numPr>
        <w:tabs>
          <w:tab w:val="left" w:pos="0"/>
        </w:tabs>
        <w:spacing w:before="120" w:after="120"/>
        <w:ind w:left="851" w:hanging="491"/>
        <w:jc w:val="both"/>
        <w:rPr>
          <w:rFonts w:asciiTheme="majorHAnsi" w:hAnsiTheme="majorHAnsi" w:cstheme="majorHAnsi"/>
          <w:b/>
          <w:bCs/>
          <w:lang w:val="en-US"/>
        </w:rPr>
      </w:pPr>
      <w:proofErr w:type="spellStart"/>
      <w:r w:rsidRPr="003034EA">
        <w:rPr>
          <w:rFonts w:asciiTheme="majorHAnsi" w:hAnsiTheme="majorHAnsi" w:cstheme="majorHAnsi"/>
          <w:b/>
          <w:bCs/>
          <w:lang w:val="en-US"/>
        </w:rPr>
        <w:t>Hồ</w:t>
      </w:r>
      <w:proofErr w:type="spellEnd"/>
      <w:r w:rsidR="00C1314D">
        <w:rPr>
          <w:rFonts w:asciiTheme="majorHAnsi" w:hAnsiTheme="majorHAnsi" w:cstheme="majorHAnsi"/>
          <w:b/>
          <w:bCs/>
          <w:lang w:val="en-US"/>
        </w:rPr>
        <w:t xml:space="preserve"> </w:t>
      </w:r>
      <w:proofErr w:type="spellStart"/>
      <w:r w:rsidRPr="003034EA">
        <w:rPr>
          <w:rFonts w:asciiTheme="majorHAnsi" w:hAnsiTheme="majorHAnsi" w:cstheme="majorHAnsi"/>
          <w:b/>
          <w:bCs/>
          <w:lang w:val="en-US"/>
        </w:rPr>
        <w:t>sơ</w:t>
      </w:r>
      <w:proofErr w:type="spellEnd"/>
      <w:r w:rsidR="00C1314D">
        <w:rPr>
          <w:rFonts w:asciiTheme="majorHAnsi" w:hAnsiTheme="majorHAnsi" w:cstheme="majorHAnsi"/>
          <w:b/>
          <w:bCs/>
          <w:lang w:val="en-US"/>
        </w:rPr>
        <w:t xml:space="preserve"> </w:t>
      </w:r>
      <w:proofErr w:type="spellStart"/>
      <w:r w:rsidRPr="003034EA">
        <w:rPr>
          <w:rFonts w:asciiTheme="majorHAnsi" w:hAnsiTheme="majorHAnsi" w:cstheme="majorHAnsi"/>
          <w:b/>
          <w:bCs/>
          <w:lang w:val="en-US"/>
        </w:rPr>
        <w:t>chuyên</w:t>
      </w:r>
      <w:proofErr w:type="spellEnd"/>
      <w:r w:rsidR="00C1314D">
        <w:rPr>
          <w:rFonts w:asciiTheme="majorHAnsi" w:hAnsiTheme="majorHAnsi" w:cstheme="majorHAnsi"/>
          <w:b/>
          <w:bCs/>
          <w:lang w:val="en-US"/>
        </w:rPr>
        <w:t xml:space="preserve"> </w:t>
      </w:r>
      <w:proofErr w:type="spellStart"/>
      <w:r w:rsidRPr="003034EA">
        <w:rPr>
          <w:rFonts w:asciiTheme="majorHAnsi" w:hAnsiTheme="majorHAnsi" w:cstheme="majorHAnsi"/>
          <w:b/>
          <w:bCs/>
          <w:lang w:val="en-US"/>
        </w:rPr>
        <w:t>gia</w:t>
      </w:r>
      <w:proofErr w:type="spellEnd"/>
    </w:p>
    <w:p w:rsidR="00055C50" w:rsidRPr="003034EA" w:rsidRDefault="00055C50"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Đơn xin dự tuyển.</w:t>
      </w:r>
    </w:p>
    <w:p w:rsidR="00055C50" w:rsidRPr="003034EA" w:rsidRDefault="00055C50"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Sơ yếu lý lịch.</w:t>
      </w:r>
    </w:p>
    <w:p w:rsidR="00055C50" w:rsidRPr="003034EA" w:rsidRDefault="00055C50"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Bản sao có chứng thực các bằng, chứng chỉ có liên quan.</w:t>
      </w:r>
    </w:p>
    <w:p w:rsidR="00055C50" w:rsidRPr="003034EA" w:rsidRDefault="00055C50" w:rsidP="00946AEE">
      <w:pPr>
        <w:pStyle w:val="ListParagraph"/>
        <w:numPr>
          <w:ilvl w:val="0"/>
          <w:numId w:val="5"/>
        </w:numPr>
        <w:spacing w:before="120" w:after="120"/>
        <w:ind w:left="0" w:firstLine="284"/>
        <w:jc w:val="both"/>
        <w:rPr>
          <w:rFonts w:asciiTheme="majorHAnsi" w:hAnsiTheme="majorHAnsi" w:cstheme="majorHAnsi"/>
          <w:lang w:val="pt-BR"/>
        </w:rPr>
      </w:pPr>
      <w:r w:rsidRPr="003034EA">
        <w:rPr>
          <w:rFonts w:asciiTheme="majorHAnsi" w:hAnsiTheme="majorHAnsi" w:cstheme="majorHAnsi"/>
          <w:lang w:val="pt-BR"/>
        </w:rPr>
        <w:t>02 ảnh cá nhân (4cm x 6cm).</w:t>
      </w:r>
    </w:p>
    <w:p w:rsidR="00055C50" w:rsidRPr="003034EA" w:rsidRDefault="00055C50" w:rsidP="00C015E8">
      <w:pPr>
        <w:pStyle w:val="ListParagraph"/>
        <w:numPr>
          <w:ilvl w:val="0"/>
          <w:numId w:val="1"/>
        </w:numPr>
        <w:tabs>
          <w:tab w:val="left" w:pos="0"/>
        </w:tabs>
        <w:spacing w:before="120" w:after="120"/>
        <w:ind w:left="851" w:hanging="491"/>
        <w:jc w:val="both"/>
        <w:rPr>
          <w:rFonts w:asciiTheme="majorHAnsi" w:hAnsiTheme="majorHAnsi" w:cstheme="majorHAnsi"/>
          <w:b/>
          <w:bCs/>
          <w:lang w:val="en-US"/>
        </w:rPr>
      </w:pPr>
      <w:proofErr w:type="spellStart"/>
      <w:r w:rsidRPr="003034EA">
        <w:rPr>
          <w:rFonts w:asciiTheme="majorHAnsi" w:hAnsiTheme="majorHAnsi" w:cstheme="majorHAnsi"/>
          <w:b/>
          <w:bCs/>
          <w:lang w:val="en-US"/>
        </w:rPr>
        <w:t>Liên</w:t>
      </w:r>
      <w:proofErr w:type="spellEnd"/>
      <w:r w:rsidR="00C1314D">
        <w:rPr>
          <w:rFonts w:asciiTheme="majorHAnsi" w:hAnsiTheme="majorHAnsi" w:cstheme="majorHAnsi"/>
          <w:b/>
          <w:bCs/>
          <w:lang w:val="en-US"/>
        </w:rPr>
        <w:t xml:space="preserve"> </w:t>
      </w:r>
      <w:proofErr w:type="spellStart"/>
      <w:r w:rsidRPr="003034EA">
        <w:rPr>
          <w:rFonts w:asciiTheme="majorHAnsi" w:hAnsiTheme="majorHAnsi" w:cstheme="majorHAnsi"/>
          <w:b/>
          <w:bCs/>
          <w:lang w:val="en-US"/>
        </w:rPr>
        <w:t>hệ</w:t>
      </w:r>
      <w:proofErr w:type="spellEnd"/>
    </w:p>
    <w:p w:rsidR="00055C50" w:rsidRPr="003034EA" w:rsidRDefault="00055C50"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 xml:space="preserve">Bà </w:t>
      </w:r>
      <w:r w:rsidR="00223913" w:rsidRPr="003034EA">
        <w:rPr>
          <w:rFonts w:asciiTheme="majorHAnsi" w:hAnsiTheme="majorHAnsi" w:cstheme="majorHAnsi"/>
        </w:rPr>
        <w:t>Lê Hương Dung</w:t>
      </w:r>
      <w:r w:rsidRPr="003034EA">
        <w:rPr>
          <w:rFonts w:asciiTheme="majorHAnsi" w:hAnsiTheme="majorHAnsi" w:cstheme="majorHAnsi"/>
        </w:rPr>
        <w:t xml:space="preserve">, </w:t>
      </w:r>
      <w:r w:rsidR="00AD2123" w:rsidRPr="003034EA">
        <w:rPr>
          <w:rFonts w:asciiTheme="majorHAnsi" w:hAnsiTheme="majorHAnsi" w:cstheme="majorHAnsi"/>
        </w:rPr>
        <w:t xml:space="preserve">Cục Con nuôi </w:t>
      </w:r>
      <w:bookmarkStart w:id="0" w:name="_GoBack"/>
      <w:bookmarkEnd w:id="0"/>
      <w:r w:rsidR="00AD2123" w:rsidRPr="003034EA">
        <w:rPr>
          <w:rFonts w:asciiTheme="majorHAnsi" w:hAnsiTheme="majorHAnsi" w:cstheme="majorHAnsi"/>
        </w:rPr>
        <w:t xml:space="preserve"> - Bộ Tư pháp</w:t>
      </w:r>
      <w:r w:rsidRPr="003034EA">
        <w:rPr>
          <w:rFonts w:asciiTheme="majorHAnsi" w:hAnsiTheme="majorHAnsi" w:cstheme="majorHAnsi"/>
        </w:rPr>
        <w:t>.</w:t>
      </w:r>
    </w:p>
    <w:p w:rsidR="00055C50" w:rsidRPr="003034EA" w:rsidRDefault="00055C50"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 xml:space="preserve">Điện thoại: </w:t>
      </w:r>
      <w:r w:rsidR="00AD2123" w:rsidRPr="003034EA">
        <w:rPr>
          <w:rFonts w:asciiTheme="majorHAnsi" w:hAnsiTheme="majorHAnsi" w:cstheme="majorHAnsi"/>
        </w:rPr>
        <w:t>09</w:t>
      </w:r>
      <w:r w:rsidR="00223913" w:rsidRPr="003034EA">
        <w:rPr>
          <w:rFonts w:asciiTheme="majorHAnsi" w:hAnsiTheme="majorHAnsi" w:cstheme="majorHAnsi"/>
        </w:rPr>
        <w:t>8 336 1478</w:t>
      </w:r>
      <w:r w:rsidRPr="003034EA">
        <w:rPr>
          <w:rFonts w:asciiTheme="majorHAnsi" w:hAnsiTheme="majorHAnsi" w:cstheme="majorHAnsi"/>
        </w:rPr>
        <w:t xml:space="preserve"> / 04.62739</w:t>
      </w:r>
      <w:r w:rsidR="00223913" w:rsidRPr="003034EA">
        <w:rPr>
          <w:rFonts w:asciiTheme="majorHAnsi" w:hAnsiTheme="majorHAnsi" w:cstheme="majorHAnsi"/>
        </w:rPr>
        <w:t>695</w:t>
      </w:r>
    </w:p>
    <w:p w:rsidR="00055C50" w:rsidRPr="003034EA" w:rsidRDefault="00055C50"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 xml:space="preserve">Email: </w:t>
      </w:r>
      <w:hyperlink r:id="rId5" w:history="1">
        <w:r w:rsidR="00223913" w:rsidRPr="003034EA">
          <w:rPr>
            <w:rFonts w:asciiTheme="majorHAnsi" w:hAnsiTheme="majorHAnsi" w:cstheme="majorHAnsi"/>
          </w:rPr>
          <w:t>dunglh@moj.gov.vn</w:t>
        </w:r>
      </w:hyperlink>
    </w:p>
    <w:p w:rsidR="00055C50" w:rsidRPr="003034EA" w:rsidRDefault="00055C50" w:rsidP="00C015E8">
      <w:pPr>
        <w:pStyle w:val="ListParagraph"/>
        <w:numPr>
          <w:ilvl w:val="0"/>
          <w:numId w:val="8"/>
        </w:numPr>
        <w:tabs>
          <w:tab w:val="left" w:pos="0"/>
          <w:tab w:val="left" w:pos="709"/>
        </w:tabs>
        <w:spacing w:before="120" w:line="264" w:lineRule="auto"/>
        <w:ind w:left="0" w:firstLine="284"/>
        <w:jc w:val="both"/>
        <w:rPr>
          <w:rFonts w:asciiTheme="majorHAnsi" w:hAnsiTheme="majorHAnsi" w:cstheme="majorHAnsi"/>
        </w:rPr>
      </w:pPr>
      <w:r w:rsidRPr="003034EA">
        <w:rPr>
          <w:rFonts w:asciiTheme="majorHAnsi" w:hAnsiTheme="majorHAnsi" w:cstheme="majorHAnsi"/>
        </w:rPr>
        <w:t xml:space="preserve">Hạn nộp hồ sơ cuối cùng: </w:t>
      </w:r>
      <w:r w:rsidR="00223913" w:rsidRPr="003034EA">
        <w:rPr>
          <w:rFonts w:asciiTheme="majorHAnsi" w:hAnsiTheme="majorHAnsi" w:cstheme="majorHAnsi"/>
        </w:rPr>
        <w:t>06</w:t>
      </w:r>
      <w:r w:rsidRPr="003034EA">
        <w:rPr>
          <w:rFonts w:asciiTheme="majorHAnsi" w:hAnsiTheme="majorHAnsi" w:cstheme="majorHAnsi"/>
        </w:rPr>
        <w:t>/</w:t>
      </w:r>
      <w:r w:rsidR="00946AEE" w:rsidRPr="003034EA">
        <w:rPr>
          <w:rFonts w:asciiTheme="majorHAnsi" w:hAnsiTheme="majorHAnsi" w:cstheme="majorHAnsi"/>
        </w:rPr>
        <w:t>07</w:t>
      </w:r>
      <w:r w:rsidR="00AD2123" w:rsidRPr="003034EA">
        <w:rPr>
          <w:rFonts w:asciiTheme="majorHAnsi" w:hAnsiTheme="majorHAnsi" w:cstheme="majorHAnsi"/>
        </w:rPr>
        <w:t>/2016</w:t>
      </w:r>
      <w:r w:rsidRPr="003034EA">
        <w:rPr>
          <w:rFonts w:asciiTheme="majorHAnsi" w:hAnsiTheme="majorHAnsi" w:cstheme="majorHAnsi"/>
        </w:rPr>
        <w:t>.</w:t>
      </w:r>
    </w:p>
    <w:p w:rsidR="00FB5833" w:rsidRPr="003034EA" w:rsidRDefault="00055C50" w:rsidP="00C015E8">
      <w:pPr>
        <w:spacing w:before="120" w:after="260"/>
        <w:ind w:firstLine="709"/>
        <w:jc w:val="both"/>
        <w:rPr>
          <w:rFonts w:asciiTheme="majorHAnsi" w:hAnsiTheme="majorHAnsi" w:cstheme="majorHAnsi"/>
        </w:rPr>
      </w:pPr>
      <w:r w:rsidRPr="003034EA">
        <w:rPr>
          <w:rFonts w:asciiTheme="majorHAnsi" w:hAnsiTheme="majorHAnsi" w:cstheme="majorHAnsi"/>
        </w:rPr>
        <w:t>Hồ</w:t>
      </w:r>
      <w:r w:rsidRPr="003034EA">
        <w:rPr>
          <w:rFonts w:asciiTheme="majorHAnsi" w:hAnsiTheme="majorHAnsi" w:cstheme="majorHAnsi"/>
          <w:color w:val="222222"/>
        </w:rPr>
        <w:t xml:space="preserve"> sơ sẽ không được hoàn trả. Chỉ các ứng viên được lựa chọn vào danh sách phỏng vấn mới được gọi.</w:t>
      </w:r>
    </w:p>
    <w:sectPr w:rsidR="00FB5833" w:rsidRPr="003034EA" w:rsidSect="00FC042C">
      <w:pgSz w:w="11907" w:h="16839" w:code="9"/>
      <w:pgMar w:top="1134" w:right="1134" w:bottom="1134" w:left="1701" w:header="720" w:footer="0" w:gutter="0"/>
      <w:pgBorders w:offsetFrom="page">
        <w:top w:val="single" w:sz="12" w:space="24" w:color="auto"/>
        <w:left w:val="single" w:sz="12" w:space="24" w:color="auto"/>
        <w:bottom w:val="single" w:sz="12" w:space="24" w:color="auto"/>
        <w:right w:val="single" w:sz="12" w:space="24" w:color="auto"/>
      </w:pgBorders>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10D1"/>
    <w:multiLevelType w:val="hybridMultilevel"/>
    <w:tmpl w:val="4830D6D2"/>
    <w:lvl w:ilvl="0" w:tplc="729E8AE8">
      <w:start w:val="2"/>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
    <w:nsid w:val="15F80188"/>
    <w:multiLevelType w:val="hybridMultilevel"/>
    <w:tmpl w:val="4D260BE2"/>
    <w:lvl w:ilvl="0" w:tplc="87BE23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C906F50"/>
    <w:multiLevelType w:val="hybridMultilevel"/>
    <w:tmpl w:val="5A86202A"/>
    <w:lvl w:ilvl="0" w:tplc="50FA13E4">
      <w:start w:val="1"/>
      <w:numFmt w:val="decimal"/>
      <w:lvlText w:val="%1."/>
      <w:lvlJc w:val="left"/>
      <w:pPr>
        <w:ind w:left="720" w:hanging="360"/>
      </w:pPr>
      <w:rPr>
        <w:rFonts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3">
    <w:nsid w:val="4C3C4DA2"/>
    <w:multiLevelType w:val="hybridMultilevel"/>
    <w:tmpl w:val="FF983120"/>
    <w:lvl w:ilvl="0" w:tplc="50FA1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3FD58B9"/>
    <w:multiLevelType w:val="hybridMultilevel"/>
    <w:tmpl w:val="DEFCEA3A"/>
    <w:lvl w:ilvl="0" w:tplc="E41A592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7AD46C0"/>
    <w:multiLevelType w:val="hybridMultilevel"/>
    <w:tmpl w:val="41EED800"/>
    <w:lvl w:ilvl="0" w:tplc="DB3069EE">
      <w:start w:val="1"/>
      <w:numFmt w:val="upperRoman"/>
      <w:lvlText w:val="%1."/>
      <w:lvlJc w:val="left"/>
      <w:pPr>
        <w:ind w:left="1080" w:hanging="72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57E70F20"/>
    <w:multiLevelType w:val="hybridMultilevel"/>
    <w:tmpl w:val="D88869E8"/>
    <w:lvl w:ilvl="0" w:tplc="729E8AE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85205CF"/>
    <w:multiLevelType w:val="hybridMultilevel"/>
    <w:tmpl w:val="749E731A"/>
    <w:lvl w:ilvl="0" w:tplc="641E62AA">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2AB7617"/>
    <w:multiLevelType w:val="hybridMultilevel"/>
    <w:tmpl w:val="33D026AA"/>
    <w:lvl w:ilvl="0" w:tplc="729E8AE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3"/>
  </w:num>
  <w:num w:numId="7">
    <w:abstractNumId w:val="4"/>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C50"/>
    <w:rsid w:val="000338F2"/>
    <w:rsid w:val="00055C50"/>
    <w:rsid w:val="000751D3"/>
    <w:rsid w:val="000767F3"/>
    <w:rsid w:val="0019002F"/>
    <w:rsid w:val="0019177C"/>
    <w:rsid w:val="00223913"/>
    <w:rsid w:val="003034EA"/>
    <w:rsid w:val="00372BC0"/>
    <w:rsid w:val="008C3B46"/>
    <w:rsid w:val="008D47FA"/>
    <w:rsid w:val="00946AEE"/>
    <w:rsid w:val="00AD1630"/>
    <w:rsid w:val="00AD2123"/>
    <w:rsid w:val="00C015E8"/>
    <w:rsid w:val="00C1314D"/>
    <w:rsid w:val="00D74634"/>
    <w:rsid w:val="00DB62FD"/>
    <w:rsid w:val="00E023E3"/>
    <w:rsid w:val="00E2471E"/>
    <w:rsid w:val="00EC676B"/>
    <w:rsid w:val="00F01A5E"/>
    <w:rsid w:val="00F1591D"/>
    <w:rsid w:val="00F958E7"/>
    <w:rsid w:val="00FB5833"/>
    <w:rsid w:val="00FC3033"/>
    <w:rsid w:val="00FC69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50"/>
    <w:pPr>
      <w:spacing w:after="160" w:line="259" w:lineRule="auto"/>
    </w:pPr>
    <w:rPr>
      <w:rFonts w:ascii="Times New Roman" w:eastAsia="Arial"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C50"/>
    <w:pPr>
      <w:ind w:left="720"/>
    </w:pPr>
  </w:style>
  <w:style w:type="character" w:styleId="Hyperlink">
    <w:name w:val="Hyperlink"/>
    <w:basedOn w:val="DefaultParagraphFont"/>
    <w:uiPriority w:val="99"/>
    <w:rsid w:val="00055C50"/>
    <w:rPr>
      <w:color w:val="0563C1"/>
      <w:u w:val="single"/>
    </w:rPr>
  </w:style>
  <w:style w:type="paragraph" w:customStyle="1" w:styleId="CharCharCharCharCharCharChar">
    <w:name w:val="Char Char Char Char Char Char Char"/>
    <w:basedOn w:val="Normal"/>
    <w:next w:val="Normal"/>
    <w:autoRedefine/>
    <w:semiHidden/>
    <w:rsid w:val="008C3B46"/>
    <w:pPr>
      <w:spacing w:before="120" w:after="120" w:line="312" w:lineRule="auto"/>
    </w:pPr>
    <w:rPr>
      <w:rFonts w:eastAsia="Times New Roman"/>
      <w:lang w:val="en-US"/>
    </w:rPr>
  </w:style>
  <w:style w:type="paragraph" w:customStyle="1" w:styleId="CharCharCharCharCharCharChar0">
    <w:name w:val="Char Char Char Char Char Char Char"/>
    <w:basedOn w:val="Normal"/>
    <w:next w:val="Normal"/>
    <w:autoRedefine/>
    <w:semiHidden/>
    <w:rsid w:val="00F1591D"/>
    <w:pPr>
      <w:spacing w:before="120" w:after="120" w:line="312" w:lineRule="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50"/>
    <w:pPr>
      <w:spacing w:after="160" w:line="259" w:lineRule="auto"/>
    </w:pPr>
    <w:rPr>
      <w:rFonts w:ascii="Times New Roman" w:eastAsia="Arial"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C50"/>
    <w:pPr>
      <w:ind w:left="720"/>
    </w:pPr>
  </w:style>
  <w:style w:type="character" w:styleId="Hyperlink">
    <w:name w:val="Hyperlink"/>
    <w:basedOn w:val="DefaultParagraphFont"/>
    <w:uiPriority w:val="99"/>
    <w:rsid w:val="00055C50"/>
    <w:rPr>
      <w:color w:val="0563C1"/>
      <w:u w:val="single"/>
    </w:rPr>
  </w:style>
  <w:style w:type="paragraph" w:customStyle="1" w:styleId="CharCharCharCharCharCharChar">
    <w:name w:val="Char Char Char Char Char Char Char"/>
    <w:basedOn w:val="Normal"/>
    <w:next w:val="Normal"/>
    <w:autoRedefine/>
    <w:semiHidden/>
    <w:rsid w:val="008C3B46"/>
    <w:pPr>
      <w:spacing w:before="120" w:after="120" w:line="312" w:lineRule="auto"/>
    </w:pPr>
    <w:rPr>
      <w:rFonts w:eastAsia="Times New Roman"/>
      <w:lang w:val="en-US"/>
    </w:rPr>
  </w:style>
  <w:style w:type="paragraph" w:customStyle="1" w:styleId="CharCharCharCharCharCharChar0">
    <w:name w:val="Char Char Char Char Char Char Char"/>
    <w:basedOn w:val="Normal"/>
    <w:next w:val="Normal"/>
    <w:autoRedefine/>
    <w:semiHidden/>
    <w:rsid w:val="00F1591D"/>
    <w:pPr>
      <w:spacing w:before="120" w:after="120" w:line="312" w:lineRule="auto"/>
    </w:pPr>
    <w:rPr>
      <w:rFonts w:eastAsia="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dunglh@moj.gov.v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82ED1-B529-496E-8414-99801669C656}"/>
</file>

<file path=customXml/itemProps2.xml><?xml version="1.0" encoding="utf-8"?>
<ds:datastoreItem xmlns:ds="http://schemas.openxmlformats.org/officeDocument/2006/customXml" ds:itemID="{AE8FDC09-6861-4E61-AA33-08EBAF4A5A1B}"/>
</file>

<file path=customXml/itemProps3.xml><?xml version="1.0" encoding="utf-8"?>
<ds:datastoreItem xmlns:ds="http://schemas.openxmlformats.org/officeDocument/2006/customXml" ds:itemID="{8CB13DC9-D23F-4EB8-A6C0-7FF7AA1E4CB3}"/>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Huy</dc:creator>
  <cp:lastModifiedBy>User</cp:lastModifiedBy>
  <cp:revision>2</cp:revision>
  <cp:lastPrinted>2016-06-28T08:46:00Z</cp:lastPrinted>
  <dcterms:created xsi:type="dcterms:W3CDTF">2016-06-30T03:36:00Z</dcterms:created>
  <dcterms:modified xsi:type="dcterms:W3CDTF">2016-06-30T03:36:00Z</dcterms:modified>
</cp:coreProperties>
</file>